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4C" w:rsidRDefault="00D5354C" w:rsidP="00D5354C">
      <w:pPr>
        <w:jc w:val="center"/>
        <w:rPr>
          <w:b/>
          <w:sz w:val="32"/>
          <w:szCs w:val="32"/>
          <w:u w:val="single"/>
          <w:lang w:val="bg-BG"/>
        </w:rPr>
      </w:pPr>
      <w:r>
        <w:rPr>
          <w:b/>
          <w:sz w:val="32"/>
          <w:szCs w:val="32"/>
          <w:u w:val="single"/>
          <w:lang w:val="bg-BG"/>
        </w:rPr>
        <w:t>ОБЩИНСКА ИЗБИРАТЕЛНА КОМИСИЯ – НЕВЕСТИНО</w:t>
      </w:r>
    </w:p>
    <w:p w:rsidR="00D5354C" w:rsidRDefault="00D5354C" w:rsidP="00D5354C">
      <w:pPr>
        <w:tabs>
          <w:tab w:val="left" w:pos="284"/>
        </w:tabs>
        <w:rPr>
          <w:b/>
          <w:sz w:val="28"/>
          <w:szCs w:val="28"/>
          <w:lang w:val="bg-BG"/>
        </w:rPr>
      </w:pPr>
    </w:p>
    <w:p w:rsidR="00D5354C" w:rsidRDefault="00D5354C" w:rsidP="00D5354C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ДНЕВЕН РЕД</w:t>
      </w:r>
    </w:p>
    <w:p w:rsidR="00D5354C" w:rsidRDefault="00D5354C" w:rsidP="00D5354C">
      <w:pPr>
        <w:jc w:val="center"/>
        <w:rPr>
          <w:b/>
          <w:sz w:val="32"/>
          <w:szCs w:val="32"/>
          <w:lang w:val="bg-BG"/>
        </w:rPr>
      </w:pPr>
    </w:p>
    <w:p w:rsidR="00D5354C" w:rsidRDefault="00D5354C" w:rsidP="00D5354C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23.06.2026 година</w:t>
      </w:r>
    </w:p>
    <w:p w:rsidR="00D5354C" w:rsidRDefault="00D5354C" w:rsidP="00D5354C">
      <w:pPr>
        <w:jc w:val="center"/>
        <w:rPr>
          <w:b/>
          <w:sz w:val="32"/>
          <w:szCs w:val="32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276"/>
        <w:gridCol w:w="3133"/>
      </w:tblGrid>
      <w:tr w:rsidR="00D5354C" w:rsidTr="00566432">
        <w:trPr>
          <w:trHeight w:val="25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C" w:rsidRDefault="00D5354C" w:rsidP="00566432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C" w:rsidRDefault="00D5354C" w:rsidP="00566432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  <w:lang w:val="bg-BG"/>
              </w:rPr>
            </w:pPr>
            <w:r>
              <w:rPr>
                <w:b/>
                <w:color w:val="333333"/>
                <w:sz w:val="28"/>
                <w:szCs w:val="28"/>
                <w:lang w:val="bg-BG"/>
              </w:rPr>
              <w:t xml:space="preserve"> Определяне на представител на ОИК - Невестино по заведеното административно дело № 388/2026 г. на АС – Кюстендил по жалба против Решение на ОИК-Невестино.</w:t>
            </w:r>
          </w:p>
          <w:p w:rsidR="00D5354C" w:rsidRDefault="00D5354C" w:rsidP="00566432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C" w:rsidRDefault="00D5354C" w:rsidP="00566432">
            <w:pPr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Докладва: Росица Стойнева Борисова</w:t>
            </w:r>
          </w:p>
        </w:tc>
      </w:tr>
    </w:tbl>
    <w:p w:rsidR="00DA43B0" w:rsidRDefault="00DA43B0">
      <w:bookmarkStart w:id="0" w:name="_GoBack"/>
      <w:bookmarkEnd w:id="0"/>
    </w:p>
    <w:sectPr w:rsidR="00DA43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B7"/>
    <w:rsid w:val="005049B7"/>
    <w:rsid w:val="00D5354C"/>
    <w:rsid w:val="00D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804D0-1A8B-4FFB-ABB4-791933B6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2026-06-23T15:31:00Z</dcterms:created>
  <dcterms:modified xsi:type="dcterms:W3CDTF">2026-06-23T15:31:00Z</dcterms:modified>
</cp:coreProperties>
</file>