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Default="00DE2B83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3E2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4269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796958" w:rsidRPr="00796958" w:rsidRDefault="00796958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Pr="00B5699D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E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6F0E">
        <w:rPr>
          <w:rFonts w:ascii="Times New Roman" w:hAnsi="Times New Roman" w:cs="Times New Roman"/>
          <w:sz w:val="24"/>
          <w:szCs w:val="24"/>
        </w:rPr>
        <w:t>3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2E5DC9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Заседанието се откри в </w:t>
      </w:r>
      <w:r w:rsidR="000A359A">
        <w:rPr>
          <w:rFonts w:ascii="Times New Roman" w:hAnsi="Times New Roman" w:cs="Times New Roman"/>
          <w:sz w:val="24"/>
          <w:szCs w:val="24"/>
        </w:rPr>
        <w:t>1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A359A">
        <w:rPr>
          <w:rFonts w:ascii="Times New Roman" w:hAnsi="Times New Roman" w:cs="Times New Roman"/>
          <w:sz w:val="24"/>
          <w:szCs w:val="24"/>
        </w:rPr>
        <w:t>: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A359A">
        <w:rPr>
          <w:rFonts w:ascii="Times New Roman" w:hAnsi="Times New Roman" w:cs="Times New Roman"/>
          <w:sz w:val="24"/>
          <w:szCs w:val="24"/>
        </w:rPr>
        <w:t>0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B5699D" w:rsidRPr="00D1555D" w:rsidRDefault="00D1555D" w:rsidP="00B5699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555D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555D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 АБВ (АЛТЕРНАТИВА ЗА БЪЛГАРСКО ВЪЗРАЖДАНЕ)</w:t>
      </w:r>
      <w:r w:rsidRPr="00D155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55D" w:rsidRPr="00B5699D" w:rsidRDefault="00D1555D" w:rsidP="00B5699D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13A2" w:rsidRPr="00F34176" w:rsidRDefault="00B5699D" w:rsidP="002C13A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555D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D1555D" w:rsidRPr="00D15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D1555D" w:rsidRPr="00D1555D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="00D1555D"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ВЪЗРАЖДАНЕ).</w:t>
      </w:r>
    </w:p>
    <w:p w:rsidR="00F34176" w:rsidRPr="00F34176" w:rsidRDefault="00F34176" w:rsidP="00F34176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34176" w:rsidRPr="00D1555D" w:rsidRDefault="00F34176" w:rsidP="00F3417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555D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15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1555D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>
        <w:rPr>
          <w:rFonts w:ascii="Times New Roman" w:eastAsia="Times New Roman" w:hAnsi="Times New Roman" w:cs="Times New Roman"/>
          <w:sz w:val="24"/>
          <w:szCs w:val="24"/>
        </w:rPr>
        <w:t>КП „РЕФОРМАТОРСКИ БЛОК”</w:t>
      </w:r>
      <w:r w:rsidRPr="00D1555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34176" w:rsidRPr="00D1555D" w:rsidRDefault="00F34176" w:rsidP="00F34176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13A2" w:rsidRPr="002C13A2" w:rsidRDefault="002C13A2" w:rsidP="002C13A2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13A2" w:rsidRDefault="002C13A2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958" w:rsidRDefault="00796958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958" w:rsidRPr="00796958" w:rsidRDefault="00796958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 xml:space="preserve">1 </w:t>
      </w:r>
      <w:r w:rsidRPr="00060ECB">
        <w:rPr>
          <w:b/>
        </w:rPr>
        <w:t xml:space="preserve">от дневния ред </w:t>
      </w:r>
    </w:p>
    <w:p w:rsidR="00D1555D" w:rsidRPr="001A5635" w:rsidRDefault="00E67434" w:rsidP="00D15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="00D1555D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D1555D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D1555D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D1555D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D1555D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D1555D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1555D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D15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1555D"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ВЪЗРАЖДАНЕ)</w:t>
      </w:r>
      <w:r w:rsidR="00D155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55D" w:rsidRDefault="00D1555D" w:rsidP="00D15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61/23.10.2015г.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5733BE" w:rsidRPr="00D1555D" w:rsidRDefault="00D1555D" w:rsidP="00D155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и в резултат от поименно  гласуване с мнозинство от </w:t>
      </w:r>
      <w:r w:rsidR="0093296D" w:rsidRPr="00D1555D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5733BE" w:rsidRDefault="002E5DC9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796958" w:rsidRDefault="00796958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796958" w:rsidRPr="00D610E6" w:rsidRDefault="00796958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</w:p>
    <w:p w:rsidR="005733BE" w:rsidRDefault="005733BE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0E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796958" w:rsidRPr="00D610E6" w:rsidRDefault="00796958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555D" w:rsidRDefault="00D1555D" w:rsidP="00D15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1A5635">
        <w:rPr>
          <w:rFonts w:ascii="Times New Roman" w:eastAsia="Times New Roman" w:hAnsi="Times New Roman" w:cs="Times New Roman"/>
          <w:sz w:val="24"/>
          <w:szCs w:val="24"/>
        </w:rPr>
        <w:t>ПП АБВ (АЛТЕРНАТИВА ЗА БЪЛГАРСКО ВЪЗРАЖДАНЕ)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D1555D" w:rsidRPr="006340EE" w:rsidTr="00E46365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55D" w:rsidRPr="006340EE" w:rsidRDefault="00D1555D" w:rsidP="00E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5D" w:rsidRPr="006340EE" w:rsidRDefault="00D1555D" w:rsidP="00E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55D" w:rsidRPr="006340EE" w:rsidRDefault="00D1555D" w:rsidP="00E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6340EE" w:rsidTr="00E46365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55D" w:rsidRPr="006340EE" w:rsidRDefault="00D1555D" w:rsidP="00E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5D" w:rsidRPr="006340EE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</w:t>
            </w:r>
            <w:r w:rsidR="00A3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обождава като член Иво Благоев </w:t>
            </w:r>
            <w:proofErr w:type="spellStart"/>
            <w:r w:rsidR="00A3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3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55D" w:rsidRPr="006340EE" w:rsidRDefault="00D1555D" w:rsidP="00E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6340EE" w:rsidTr="00E46365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55D" w:rsidRPr="006340EE" w:rsidRDefault="00D1555D" w:rsidP="00E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Ваксево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5D" w:rsidRPr="006340EE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Бистра Велкова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A3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55D" w:rsidRPr="006340EE" w:rsidRDefault="00D1555D" w:rsidP="00E4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5F59" w:rsidRPr="00D610E6" w:rsidRDefault="00C35F59" w:rsidP="00C35F59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33BE" w:rsidRPr="00D610E6" w:rsidRDefault="005733BE" w:rsidP="005733BE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>2</w:t>
      </w:r>
      <w:r w:rsidRPr="00060ECB">
        <w:rPr>
          <w:b/>
        </w:rPr>
        <w:t xml:space="preserve"> от дневния ред </w:t>
      </w:r>
    </w:p>
    <w:p w:rsidR="00D1555D" w:rsidRPr="00D610E6" w:rsidRDefault="00ED3D91" w:rsidP="00D155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ED3D91">
        <w:rPr>
          <w:rFonts w:ascii="Times New Roman" w:hAnsi="Times New Roman" w:cs="Times New Roman"/>
          <w:sz w:val="24"/>
          <w:szCs w:val="24"/>
        </w:rPr>
        <w:t>:</w:t>
      </w:r>
      <w:r w:rsidRPr="00ED3D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55D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D1555D"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="00D1555D"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ВЪЗРАЖДАНЕ)</w:t>
      </w:r>
      <w:r w:rsidR="00D155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55D" w:rsidRPr="00D610E6" w:rsidRDefault="00D1555D" w:rsidP="00D1555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Постъпило е  заявление с вх. № </w:t>
      </w:r>
      <w:r>
        <w:rPr>
          <w:lang w:val="en-US"/>
        </w:rPr>
        <w:t>62</w:t>
      </w:r>
      <w:r w:rsidRPr="00D610E6">
        <w:t>/</w:t>
      </w:r>
      <w:r>
        <w:rPr>
          <w:lang w:val="en-US"/>
        </w:rPr>
        <w:t>23</w:t>
      </w:r>
      <w:r w:rsidRPr="00D610E6">
        <w:t>.10.2015 г. на ОИК Невестино, заведено под  №</w:t>
      </w:r>
      <w:r>
        <w:rPr>
          <w:lang w:val="en-US"/>
        </w:rPr>
        <w:t>5</w:t>
      </w:r>
      <w:r w:rsidRPr="00D610E6">
        <w:t xml:space="preserve"> от  Входящия регистър на предложени за регистрация застъпници и на заместващи застъпници в изборите за общински съветици и кметове на 25 октомври 2015г.  от </w:t>
      </w:r>
      <w:r w:rsidRPr="001A5635">
        <w:rPr>
          <w:lang w:val="en-US"/>
        </w:rPr>
        <w:t>ПП АБВ (АЛТЕРНАТИВА ЗА БЪЛГАРСКО ВЪЗРАЖДАНЕ)</w:t>
      </w:r>
      <w:r w:rsidRPr="00D610E6">
        <w:t xml:space="preserve"> представлявана от </w:t>
      </w:r>
      <w:r>
        <w:t xml:space="preserve">Георги </w:t>
      </w:r>
      <w:proofErr w:type="spellStart"/>
      <w:r>
        <w:t>Седефчов</w:t>
      </w:r>
      <w:proofErr w:type="spellEnd"/>
      <w:r>
        <w:t xml:space="preserve"> Първанов</w:t>
      </w:r>
      <w:r w:rsidRPr="00D610E6">
        <w:t xml:space="preserve">  за регистрация на застъпници на кандидатска листа за изборите за общински съветници, кмет на община и кметове на кметства на 25 октомври 2015г.</w:t>
      </w:r>
    </w:p>
    <w:p w:rsidR="00D1555D" w:rsidRPr="00D610E6" w:rsidRDefault="00D1555D" w:rsidP="00D1555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В заявлението е посочено, че се предлагат  за регистрация  </w:t>
      </w:r>
      <w:r>
        <w:t>19</w:t>
      </w:r>
      <w:r w:rsidRPr="00D610E6">
        <w:t xml:space="preserve"> /</w:t>
      </w:r>
      <w:r>
        <w:t>деветнадесет</w:t>
      </w:r>
      <w:r w:rsidRPr="00D610E6">
        <w:t>/ броя застъпници на кандидатската листа за общински съветници.  Към предложението (Приложение № 68-МИ от изборните книжа) са приложени:  списък на предложените застъпници.</w:t>
      </w:r>
      <w:r>
        <w:t xml:space="preserve"> </w:t>
      </w:r>
      <w:r w:rsidRPr="00D610E6">
        <w:t>Списъкът е представен на хартиен насител - 1 бр. и на електронен носител. </w:t>
      </w:r>
    </w:p>
    <w:p w:rsidR="00D1555D" w:rsidRPr="00D610E6" w:rsidRDefault="00D1555D" w:rsidP="00D1555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lastRenderedPageBreak/>
        <w:t>Списъкът на предложените застъпници е проверен от „Информационно обслужване“ АД, като не са установени несъответствия.</w:t>
      </w:r>
    </w:p>
    <w:p w:rsidR="00D1555D" w:rsidRPr="00D610E6" w:rsidRDefault="00D1555D" w:rsidP="00D1555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За всички </w:t>
      </w:r>
      <w:r>
        <w:t>19</w:t>
      </w:r>
      <w:r w:rsidRPr="00D610E6">
        <w:t xml:space="preserve"> предложени застъпника са изпълнени изискванията на чл.117 от ИК и Решение № 2113-МИ/11.09.2015г. на ЦИК и същите следва да бъдат регистрирани.</w:t>
      </w:r>
    </w:p>
    <w:p w:rsidR="005733BE" w:rsidRPr="00D1555D" w:rsidRDefault="00D1555D" w:rsidP="00D155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sz w:val="24"/>
          <w:szCs w:val="24"/>
        </w:rPr>
        <w:t>Поради което и на основание чл. 87, ал.1 т.18 , чл.118, ал.1 и 2  от ИК</w:t>
      </w:r>
      <w:r w:rsidR="00C35F59" w:rsidRPr="00D15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 и в резултат от поименно  гласуване с мнозинство от </w:t>
      </w:r>
      <w:r w:rsidR="0093296D" w:rsidRPr="00D1555D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2E5DC9" w:rsidRDefault="002E5DC9" w:rsidP="002E5DC9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796958" w:rsidRPr="00D610E6" w:rsidRDefault="00796958" w:rsidP="00796958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Надя Стефанова –„ЗА”</w:t>
      </w:r>
    </w:p>
    <w:p w:rsidR="00796958" w:rsidRPr="002C13A2" w:rsidRDefault="00796958" w:rsidP="002E5DC9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lang w:val="en-US"/>
        </w:rPr>
      </w:pPr>
    </w:p>
    <w:p w:rsidR="005733BE" w:rsidRPr="00D610E6" w:rsidRDefault="005733BE" w:rsidP="005733BE">
      <w:pPr>
        <w:pStyle w:val="a3"/>
        <w:shd w:val="clear" w:color="auto" w:fill="FFFFFF"/>
        <w:spacing w:before="0" w:beforeAutospacing="0" w:after="107" w:afterAutospacing="0" w:line="239" w:lineRule="atLeast"/>
        <w:jc w:val="center"/>
        <w:rPr>
          <w:b/>
          <w:bCs/>
        </w:rPr>
      </w:pPr>
      <w:r w:rsidRPr="00D610E6">
        <w:rPr>
          <w:b/>
          <w:bCs/>
        </w:rPr>
        <w:t>РЕШИ:</w:t>
      </w:r>
    </w:p>
    <w:p w:rsidR="00D1555D" w:rsidRDefault="00D1555D" w:rsidP="00D1555D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застъпници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кандидатската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ински съветици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ВЪЗРАЖДАНЕ)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>в изборите за общински съветици и кметове на 25 октомври 2015г. както следва:</w:t>
      </w:r>
    </w:p>
    <w:tbl>
      <w:tblPr>
        <w:tblW w:w="7099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862"/>
        <w:gridCol w:w="4778"/>
        <w:gridCol w:w="1459"/>
      </w:tblGrid>
      <w:tr w:rsidR="00D1555D" w:rsidRPr="0098558F" w:rsidTr="00E46365">
        <w:trPr>
          <w:trHeight w:val="54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 Владимиров Велинов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Симеон Кирилов Иванов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Даниела Боянова Божилова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Боян Йорданов Николов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 Николова Иванова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 </w:t>
            </w:r>
            <w:proofErr w:type="spellStart"/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Милушов</w:t>
            </w:r>
            <w:proofErr w:type="spellEnd"/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Атанасов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Цветанка Иванова Давидкова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Бисер Димитров Стоянов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Любомир Захариев Стоянов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Димитрина Георгиева Стоянова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Борисов Божилов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Александър Илиев </w:t>
            </w:r>
            <w:proofErr w:type="spellStart"/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Златковски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Лиляна </w:t>
            </w:r>
            <w:proofErr w:type="spellStart"/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Дойнева</w:t>
            </w:r>
            <w:proofErr w:type="spellEnd"/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Димитрова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  <w:proofErr w:type="spellStart"/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Стойчов</w:t>
            </w:r>
            <w:proofErr w:type="spellEnd"/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Крум Златанов Янев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Симеон Владимиров Симеонов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Асенова Милева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0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 Кирилов Милев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55D" w:rsidRPr="0098558F" w:rsidTr="00E46365">
        <w:trPr>
          <w:trHeight w:val="3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Малинка Стоянова Атанасова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5D" w:rsidRPr="0098558F" w:rsidRDefault="00D1555D" w:rsidP="00E4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555D" w:rsidRPr="00D610E6" w:rsidRDefault="00D1555D" w:rsidP="00D1555D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55D" w:rsidRDefault="00D1555D" w:rsidP="00D1555D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</w:pPr>
      <w:r w:rsidRPr="00727B24">
        <w:t xml:space="preserve">Регистрираните застъпници се вписват в електронния регистър на Общинска избирателна комисия </w:t>
      </w:r>
      <w:r w:rsidRPr="00D610E6">
        <w:t>Невестино</w:t>
      </w:r>
      <w:r w:rsidRPr="00727B24">
        <w:t>, като комисията издава удостоверения на регистрираните застъпници.</w:t>
      </w:r>
    </w:p>
    <w:p w:rsidR="00D9090B" w:rsidRDefault="00D9090B" w:rsidP="00D1555D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</w:pPr>
    </w:p>
    <w:p w:rsidR="00D9090B" w:rsidRDefault="00D9090B" w:rsidP="00D1555D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</w:pPr>
    </w:p>
    <w:p w:rsidR="00D9090B" w:rsidRDefault="00D9090B" w:rsidP="00D1555D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lang w:val="en-US"/>
        </w:rPr>
      </w:pPr>
    </w:p>
    <w:p w:rsidR="00D1555D" w:rsidRDefault="00D1555D" w:rsidP="00D1555D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lang w:val="en-US"/>
        </w:rPr>
      </w:pPr>
    </w:p>
    <w:p w:rsidR="00D1555D" w:rsidRDefault="00D1555D" w:rsidP="00D1555D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796958" w:rsidRPr="00796958" w:rsidRDefault="00796958" w:rsidP="00D1555D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4CD5">
        <w:rPr>
          <w:b/>
        </w:rPr>
        <w:t>3</w:t>
      </w:r>
      <w:r w:rsidRPr="00060ECB">
        <w:rPr>
          <w:b/>
        </w:rPr>
        <w:t xml:space="preserve"> от дневния ред </w:t>
      </w:r>
    </w:p>
    <w:p w:rsidR="00D9090B" w:rsidRPr="00D610E6" w:rsidRDefault="00F43BB2" w:rsidP="00D909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D9090B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D9090B"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="00D9090B">
        <w:rPr>
          <w:rFonts w:ascii="Times New Roman" w:eastAsia="Times New Roman" w:hAnsi="Times New Roman" w:cs="Times New Roman"/>
          <w:sz w:val="24"/>
          <w:szCs w:val="24"/>
        </w:rPr>
        <w:t>КП „РЕФОРМАТОРСКИ БЛОК”.</w:t>
      </w:r>
    </w:p>
    <w:p w:rsidR="00D9090B" w:rsidRPr="00D610E6" w:rsidRDefault="00D9090B" w:rsidP="00D9090B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Постъпило е  заявление с вх. № </w:t>
      </w:r>
      <w:r>
        <w:rPr>
          <w:lang w:val="en-US"/>
        </w:rPr>
        <w:t>62</w:t>
      </w:r>
      <w:r w:rsidRPr="00D610E6">
        <w:t>/</w:t>
      </w:r>
      <w:r>
        <w:rPr>
          <w:lang w:val="en-US"/>
        </w:rPr>
        <w:t>23</w:t>
      </w:r>
      <w:r w:rsidRPr="00D610E6">
        <w:t>.10.2015 г. на ОИК Невестино, заведено под  №</w:t>
      </w:r>
      <w:r>
        <w:rPr>
          <w:lang w:val="en-US"/>
        </w:rPr>
        <w:t>5</w:t>
      </w:r>
      <w:r w:rsidRPr="00D610E6">
        <w:t xml:space="preserve"> от  Входящия регистър на предложени за регистрация застъпници и на заместващи застъпници в изборите за общински съветици и кметове на 25 октомври 2015г</w:t>
      </w:r>
      <w:r>
        <w:t xml:space="preserve">. </w:t>
      </w:r>
      <w:r w:rsidRPr="00D610E6">
        <w:t xml:space="preserve">от </w:t>
      </w:r>
      <w:r>
        <w:t>КП „РЕФОРМАТОРСКИ БЛОК”</w:t>
      </w:r>
      <w:r w:rsidRPr="00D610E6">
        <w:t xml:space="preserve"> представлявана от </w:t>
      </w:r>
      <w:r>
        <w:t>Даниел Стоянов Йорданов</w:t>
      </w:r>
      <w:r w:rsidRPr="00D610E6">
        <w:t xml:space="preserve">  за регистрация на застъпници на кандидатска листа за изборите за общински съветници, кмет на община и кметове на кметства на 25 октомври 2015г.</w:t>
      </w:r>
    </w:p>
    <w:p w:rsidR="00D9090B" w:rsidRPr="00D610E6" w:rsidRDefault="00D9090B" w:rsidP="00D9090B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В заявлението е посочено, че се предлагат  за регистрация  </w:t>
      </w:r>
      <w:r>
        <w:t>13</w:t>
      </w:r>
      <w:r w:rsidRPr="00D610E6">
        <w:t xml:space="preserve"> /</w:t>
      </w:r>
      <w:r>
        <w:t>тринадесет</w:t>
      </w:r>
      <w:r w:rsidRPr="00D610E6">
        <w:t>/ броя застъпници на кандидатската листа за общински съветници.  Към предложението (Приложение № 68-МИ от изборните книжа) са приложени:  списък на предложените застъпници.</w:t>
      </w:r>
      <w:r>
        <w:t xml:space="preserve"> </w:t>
      </w:r>
      <w:r w:rsidRPr="00D610E6">
        <w:t>Списъкът е представен на хартиен насител - 1 бр. и на електронен носител. </w:t>
      </w:r>
    </w:p>
    <w:p w:rsidR="00D9090B" w:rsidRPr="00D610E6" w:rsidRDefault="00D9090B" w:rsidP="00D9090B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>Списъкът на предложените застъпници е проверен от „Информационно обслужване“ АД, като не са установени несъответствия.</w:t>
      </w:r>
    </w:p>
    <w:p w:rsidR="00D9090B" w:rsidRPr="00D610E6" w:rsidRDefault="00D9090B" w:rsidP="00D9090B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За всички </w:t>
      </w:r>
      <w:r>
        <w:t>13</w:t>
      </w:r>
      <w:r w:rsidRPr="00D610E6">
        <w:t xml:space="preserve"> предложени застъпника са изпълнени изискванията на чл.117 от ИК и Решение № 2113-МИ/11.09.2015г. на ЦИК и същите следва да бъдат регистрирани.</w:t>
      </w:r>
    </w:p>
    <w:p w:rsidR="00F43BB2" w:rsidRPr="00D9090B" w:rsidRDefault="00D9090B" w:rsidP="00D90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90B">
        <w:rPr>
          <w:rFonts w:ascii="Times New Roman" w:hAnsi="Times New Roman" w:cs="Times New Roman"/>
          <w:sz w:val="24"/>
          <w:szCs w:val="24"/>
        </w:rPr>
        <w:t xml:space="preserve">Поради което и на основание чл. 87, ал.1 т.18 , чл.118, ал.1 и 2  от ИК </w:t>
      </w:r>
      <w:r w:rsidR="00F43BB2" w:rsidRPr="00D9090B">
        <w:rPr>
          <w:rFonts w:ascii="Times New Roman" w:eastAsia="Times New Roman" w:hAnsi="Times New Roman" w:cs="Times New Roman"/>
          <w:sz w:val="24"/>
          <w:szCs w:val="24"/>
        </w:rPr>
        <w:t xml:space="preserve">и в резултат от поименно  гласуване с мнозинство от </w:t>
      </w:r>
      <w:r w:rsidR="0093296D" w:rsidRPr="00D909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69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3BB2" w:rsidRPr="00D9090B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Pr="008B7080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E5DC9" w:rsidRDefault="002E5DC9" w:rsidP="002E5D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E5DC9" w:rsidRDefault="002E5DC9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796958" w:rsidRDefault="00796958" w:rsidP="00796958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F43BB2" w:rsidRDefault="002E5DC9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796958" w:rsidRDefault="00796958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</w:p>
    <w:p w:rsidR="00796958" w:rsidRPr="002C13A2" w:rsidRDefault="00796958" w:rsidP="002C13A2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  <w:lang w:val="en-US"/>
        </w:rPr>
      </w:pPr>
    </w:p>
    <w:p w:rsidR="00F43BB2" w:rsidRDefault="00F43BB2" w:rsidP="00F4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796958" w:rsidRDefault="00796958" w:rsidP="00F4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9090B" w:rsidRDefault="00D9090B" w:rsidP="00D9090B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застъпници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кандидатската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ински съветици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ВЪЗРАЖДАНЕ)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>в изборите за общински съветици и кметове на 25 октомври 2015г. както следва:</w:t>
      </w:r>
    </w:p>
    <w:tbl>
      <w:tblPr>
        <w:tblW w:w="70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600"/>
        <w:gridCol w:w="3580"/>
        <w:gridCol w:w="1840"/>
      </w:tblGrid>
      <w:tr w:rsidR="00D9090B" w:rsidRPr="00491231" w:rsidTr="00E46365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№ по ред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Име, презиме и фамилия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Елисавета Стоянова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 xml:space="preserve">Кирил </w:t>
            </w:r>
            <w:proofErr w:type="spellStart"/>
            <w:r w:rsidRPr="00491231">
              <w:rPr>
                <w:rFonts w:ascii="Calibri" w:eastAsia="Times New Roman" w:hAnsi="Calibri" w:cs="Times New Roman"/>
                <w:color w:val="000000"/>
              </w:rPr>
              <w:t>Бойчов</w:t>
            </w:r>
            <w:proofErr w:type="spellEnd"/>
            <w:r w:rsidRPr="00491231">
              <w:rPr>
                <w:rFonts w:ascii="Calibri" w:eastAsia="Times New Roman" w:hAnsi="Calibri" w:cs="Times New Roman"/>
                <w:color w:val="000000"/>
              </w:rPr>
              <w:t xml:space="preserve"> Илиев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 xml:space="preserve">Николай Христов </w:t>
            </w:r>
            <w:proofErr w:type="spellStart"/>
            <w:r w:rsidRPr="00491231">
              <w:rPr>
                <w:rFonts w:ascii="Calibri" w:eastAsia="Times New Roman" w:hAnsi="Calibri" w:cs="Times New Roman"/>
                <w:color w:val="000000"/>
              </w:rPr>
              <w:t>Испорски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Румен Йорданов Атанасов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 xml:space="preserve">Юри Христов </w:t>
            </w:r>
            <w:proofErr w:type="spellStart"/>
            <w:r w:rsidRPr="00491231">
              <w:rPr>
                <w:rFonts w:ascii="Calibri" w:eastAsia="Times New Roman" w:hAnsi="Calibri" w:cs="Times New Roman"/>
                <w:color w:val="000000"/>
              </w:rPr>
              <w:t>Пърчев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Венета Стоянова Йорданова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 xml:space="preserve">Мирослав Георгиев </w:t>
            </w:r>
            <w:proofErr w:type="spellStart"/>
            <w:r w:rsidRPr="00491231">
              <w:rPr>
                <w:rFonts w:ascii="Calibri" w:eastAsia="Times New Roman" w:hAnsi="Calibri" w:cs="Times New Roman"/>
                <w:color w:val="000000"/>
              </w:rPr>
              <w:t>Балабански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Георги Бойков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 xml:space="preserve">Гергана </w:t>
            </w:r>
            <w:proofErr w:type="spellStart"/>
            <w:r w:rsidRPr="00491231">
              <w:rPr>
                <w:rFonts w:ascii="Calibri" w:eastAsia="Times New Roman" w:hAnsi="Calibri" w:cs="Times New Roman"/>
                <w:color w:val="000000"/>
              </w:rPr>
              <w:t>Еньова</w:t>
            </w:r>
            <w:proofErr w:type="spellEnd"/>
            <w:r w:rsidRPr="00491231">
              <w:rPr>
                <w:rFonts w:ascii="Calibri" w:eastAsia="Times New Roman" w:hAnsi="Calibri" w:cs="Times New Roman"/>
                <w:color w:val="000000"/>
              </w:rPr>
              <w:t xml:space="preserve"> Неделева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Людмил Ангелов Живков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11.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Емил Емилов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12.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Тони Емилов Котев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090B" w:rsidRPr="00491231" w:rsidTr="00E46365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231">
              <w:rPr>
                <w:rFonts w:ascii="Calibri" w:eastAsia="Times New Roman" w:hAnsi="Calibri" w:cs="Times New Roman"/>
                <w:color w:val="000000"/>
              </w:rPr>
              <w:t>Красимир Любомиров Петков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090B" w:rsidRPr="00491231" w:rsidRDefault="00D9090B" w:rsidP="00E46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9090B" w:rsidRPr="00D610E6" w:rsidRDefault="00D9090B" w:rsidP="00D9090B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D88" w:rsidRDefault="00D9090B" w:rsidP="00D90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B24">
        <w:rPr>
          <w:rFonts w:ascii="Times New Roman" w:eastAsia="Times New Roman" w:hAnsi="Times New Roman" w:cs="Times New Roman"/>
          <w:sz w:val="24"/>
          <w:szCs w:val="24"/>
        </w:rPr>
        <w:t xml:space="preserve">Регистрираните застъпници се вписват в електронния регистър на Общинска избирателна комисия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>, като комисията издава удостоверения на регистрираните застъпници.</w:t>
      </w:r>
    </w:p>
    <w:p w:rsidR="00796958" w:rsidRDefault="00796958" w:rsidP="00D90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4D88" w:rsidRPr="00BE4D88" w:rsidRDefault="00BE4D88" w:rsidP="00F43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3296D" w:rsidRDefault="00DE2B83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93296D" w:rsidRDefault="0093296D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…………………………..</w:t>
      </w:r>
    </w:p>
    <w:p w:rsidR="00796958" w:rsidRPr="00D610E6" w:rsidRDefault="00796958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Надя Георгиева Стефанова ………………………………….</w:t>
      </w:r>
    </w:p>
    <w:p w:rsidR="0093296D" w:rsidRDefault="0093296D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96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D2B"/>
    <w:multiLevelType w:val="multilevel"/>
    <w:tmpl w:val="210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60ECB"/>
    <w:rsid w:val="00064903"/>
    <w:rsid w:val="00093364"/>
    <w:rsid w:val="000A359A"/>
    <w:rsid w:val="00113924"/>
    <w:rsid w:val="0014269A"/>
    <w:rsid w:val="00155163"/>
    <w:rsid w:val="00167D1E"/>
    <w:rsid w:val="001800D6"/>
    <w:rsid w:val="0018049E"/>
    <w:rsid w:val="001B0DFD"/>
    <w:rsid w:val="001D5DAD"/>
    <w:rsid w:val="001F449B"/>
    <w:rsid w:val="001F64FC"/>
    <w:rsid w:val="001F6CF0"/>
    <w:rsid w:val="00270970"/>
    <w:rsid w:val="002713C5"/>
    <w:rsid w:val="002A5DEB"/>
    <w:rsid w:val="002C13A2"/>
    <w:rsid w:val="002D410B"/>
    <w:rsid w:val="002E5DC9"/>
    <w:rsid w:val="003449A0"/>
    <w:rsid w:val="003608F9"/>
    <w:rsid w:val="00366320"/>
    <w:rsid w:val="00377129"/>
    <w:rsid w:val="00377723"/>
    <w:rsid w:val="003802AC"/>
    <w:rsid w:val="003B6555"/>
    <w:rsid w:val="003D04B7"/>
    <w:rsid w:val="00486AB2"/>
    <w:rsid w:val="00492B16"/>
    <w:rsid w:val="004A3957"/>
    <w:rsid w:val="00517ACF"/>
    <w:rsid w:val="00562BC3"/>
    <w:rsid w:val="005733BE"/>
    <w:rsid w:val="00574CD5"/>
    <w:rsid w:val="005A3D2D"/>
    <w:rsid w:val="00650385"/>
    <w:rsid w:val="0066642E"/>
    <w:rsid w:val="006674FC"/>
    <w:rsid w:val="00673E20"/>
    <w:rsid w:val="00674985"/>
    <w:rsid w:val="006877E9"/>
    <w:rsid w:val="00796958"/>
    <w:rsid w:val="007B31BC"/>
    <w:rsid w:val="007D29F7"/>
    <w:rsid w:val="007F1AB3"/>
    <w:rsid w:val="007F340E"/>
    <w:rsid w:val="00865D09"/>
    <w:rsid w:val="0093296D"/>
    <w:rsid w:val="009456E3"/>
    <w:rsid w:val="00976FC6"/>
    <w:rsid w:val="00982A91"/>
    <w:rsid w:val="009D051A"/>
    <w:rsid w:val="00A21675"/>
    <w:rsid w:val="00A31ED4"/>
    <w:rsid w:val="00AC3766"/>
    <w:rsid w:val="00B10A57"/>
    <w:rsid w:val="00B27BB5"/>
    <w:rsid w:val="00B5699D"/>
    <w:rsid w:val="00BB3723"/>
    <w:rsid w:val="00BC6A60"/>
    <w:rsid w:val="00BE4D88"/>
    <w:rsid w:val="00C35F59"/>
    <w:rsid w:val="00C75232"/>
    <w:rsid w:val="00C75C02"/>
    <w:rsid w:val="00CE2FC8"/>
    <w:rsid w:val="00D1555D"/>
    <w:rsid w:val="00D9090B"/>
    <w:rsid w:val="00DE2B83"/>
    <w:rsid w:val="00DE2CD3"/>
    <w:rsid w:val="00E52ECC"/>
    <w:rsid w:val="00E67434"/>
    <w:rsid w:val="00EB6F0E"/>
    <w:rsid w:val="00ED39BF"/>
    <w:rsid w:val="00ED3D91"/>
    <w:rsid w:val="00EF1F74"/>
    <w:rsid w:val="00F00860"/>
    <w:rsid w:val="00F31A29"/>
    <w:rsid w:val="00F34176"/>
    <w:rsid w:val="00F3494E"/>
    <w:rsid w:val="00F43BB2"/>
    <w:rsid w:val="00F50D17"/>
    <w:rsid w:val="00F7144F"/>
    <w:rsid w:val="00FA5EDF"/>
    <w:rsid w:val="00FC3E90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81</cp:revision>
  <cp:lastPrinted>2015-10-23T16:04:00Z</cp:lastPrinted>
  <dcterms:created xsi:type="dcterms:W3CDTF">2015-10-09T10:44:00Z</dcterms:created>
  <dcterms:modified xsi:type="dcterms:W3CDTF">2015-10-24T16:02:00Z</dcterms:modified>
</cp:coreProperties>
</file>